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DC4" w:rsidRPr="009A4D34" w:rsidRDefault="00AC6F7C" w:rsidP="009A4D34">
      <w:pPr>
        <w:spacing w:after="0"/>
        <w:jc w:val="center"/>
        <w:rPr>
          <w:rFonts w:ascii="Times New Roman" w:hAnsi="Times New Roman" w:cs="Times New Roman"/>
          <w:b/>
          <w:sz w:val="28"/>
          <w:szCs w:val="28"/>
        </w:rPr>
      </w:pPr>
      <w:r w:rsidRPr="009A4D34">
        <w:rPr>
          <w:rFonts w:ascii="Times New Roman" w:hAnsi="Times New Roman" w:cs="Times New Roman"/>
          <w:b/>
          <w:sz w:val="28"/>
          <w:szCs w:val="28"/>
        </w:rPr>
        <w:t>Правовое информирование и правовое просвещение населения.</w:t>
      </w:r>
    </w:p>
    <w:p w:rsidR="00AC6F7C" w:rsidRDefault="00AC6F7C" w:rsidP="009A4D34">
      <w:pPr>
        <w:spacing w:after="0"/>
        <w:jc w:val="center"/>
        <w:rPr>
          <w:rFonts w:ascii="Times New Roman" w:hAnsi="Times New Roman" w:cs="Times New Roman"/>
          <w:sz w:val="28"/>
          <w:szCs w:val="28"/>
        </w:rPr>
      </w:pPr>
    </w:p>
    <w:p w:rsidR="00AC6F7C" w:rsidRDefault="00AC6F7C" w:rsidP="009A4D34">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Порядок и случаи оказания бесплатной юридической помощи.  </w:t>
      </w:r>
    </w:p>
    <w:p w:rsidR="009A4D34" w:rsidRDefault="009A4D34" w:rsidP="009A4D34">
      <w:pPr>
        <w:spacing w:after="0"/>
        <w:jc w:val="both"/>
        <w:rPr>
          <w:rFonts w:ascii="Times New Roman" w:hAnsi="Times New Roman" w:cs="Times New Roman"/>
          <w:sz w:val="28"/>
          <w:szCs w:val="28"/>
        </w:rPr>
      </w:pPr>
    </w:p>
    <w:p w:rsidR="00AC6F7C" w:rsidRDefault="00AC6F7C" w:rsidP="009A4D34">
      <w:pPr>
        <w:spacing w:after="0"/>
        <w:jc w:val="both"/>
        <w:rPr>
          <w:rFonts w:ascii="Times New Roman" w:hAnsi="Times New Roman" w:cs="Times New Roman"/>
          <w:sz w:val="28"/>
          <w:szCs w:val="28"/>
        </w:rPr>
      </w:pPr>
      <w:r>
        <w:rPr>
          <w:rFonts w:ascii="Times New Roman" w:hAnsi="Times New Roman" w:cs="Times New Roman"/>
          <w:sz w:val="28"/>
          <w:szCs w:val="28"/>
        </w:rPr>
        <w:t xml:space="preserve">1). Инспекция </w:t>
      </w:r>
      <w:proofErr w:type="spellStart"/>
      <w:r>
        <w:rPr>
          <w:rFonts w:ascii="Times New Roman" w:hAnsi="Times New Roman" w:cs="Times New Roman"/>
          <w:sz w:val="28"/>
          <w:szCs w:val="28"/>
        </w:rPr>
        <w:t>Гостехнадзора</w:t>
      </w:r>
      <w:proofErr w:type="spellEnd"/>
      <w:r>
        <w:rPr>
          <w:rFonts w:ascii="Times New Roman" w:hAnsi="Times New Roman" w:cs="Times New Roman"/>
          <w:sz w:val="28"/>
          <w:szCs w:val="28"/>
        </w:rPr>
        <w:t xml:space="preserve"> оказывает гражданам бесплатную юридическую помощь в виде правового консультирования в устной форме по вопросам, относящихся к их компетенции, в порядке, установленном законодательством РФ для рассмотрения обращений граждан.</w:t>
      </w:r>
    </w:p>
    <w:p w:rsidR="004316A3" w:rsidRDefault="00AC6F7C" w:rsidP="009A4D34">
      <w:pPr>
        <w:spacing w:after="0"/>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Инспекция </w:t>
      </w:r>
      <w:proofErr w:type="spellStart"/>
      <w:r>
        <w:rPr>
          <w:rFonts w:ascii="Times New Roman" w:hAnsi="Times New Roman" w:cs="Times New Roman"/>
          <w:sz w:val="28"/>
          <w:szCs w:val="28"/>
        </w:rPr>
        <w:t>Гостехнадзора</w:t>
      </w:r>
      <w:proofErr w:type="spellEnd"/>
      <w:r>
        <w:rPr>
          <w:rFonts w:ascii="Times New Roman" w:hAnsi="Times New Roman" w:cs="Times New Roman"/>
          <w:sz w:val="28"/>
          <w:szCs w:val="28"/>
        </w:rPr>
        <w:t xml:space="preserve"> в случаях и порядке, которые установлены федеральными законами и иными нормативными правовыми  актами</w:t>
      </w:r>
      <w:r w:rsidR="004316A3">
        <w:rPr>
          <w:rFonts w:ascii="Times New Roman" w:hAnsi="Times New Roman" w:cs="Times New Roman"/>
          <w:sz w:val="28"/>
          <w:szCs w:val="28"/>
        </w:rPr>
        <w:t xml:space="preserve"> Российской Федерации, законами Саратовской области, оказывает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представляет интересы гражданина в судах, государственных и муниципальных органах, организациях.</w:t>
      </w:r>
      <w:proofErr w:type="gramEnd"/>
    </w:p>
    <w:p w:rsidR="00AC6F7C" w:rsidRDefault="004316A3" w:rsidP="009A4D34">
      <w:pPr>
        <w:spacing w:after="0"/>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Лицо, оказывающее правовую помощь в виде правового консультирования, не </w:t>
      </w:r>
      <w:proofErr w:type="gramStart"/>
      <w:r>
        <w:rPr>
          <w:rFonts w:ascii="Times New Roman" w:hAnsi="Times New Roman" w:cs="Times New Roman"/>
          <w:sz w:val="28"/>
          <w:szCs w:val="28"/>
        </w:rPr>
        <w:t>в праве</w:t>
      </w:r>
      <w:proofErr w:type="gramEnd"/>
      <w:r>
        <w:rPr>
          <w:rFonts w:ascii="Times New Roman" w:hAnsi="Times New Roman" w:cs="Times New Roman"/>
          <w:sz w:val="28"/>
          <w:szCs w:val="28"/>
        </w:rPr>
        <w:t xml:space="preserve"> разглашать сведения, сообщённые ему гражданином в связи с оказанием правовой помощи, без согласия этого гражданина.  </w:t>
      </w:r>
    </w:p>
    <w:p w:rsidR="004316A3" w:rsidRDefault="004316A3" w:rsidP="009A4D34">
      <w:pPr>
        <w:spacing w:after="0"/>
        <w:jc w:val="both"/>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Инспекция </w:t>
      </w:r>
      <w:proofErr w:type="spellStart"/>
      <w:r>
        <w:rPr>
          <w:rFonts w:ascii="Times New Roman" w:hAnsi="Times New Roman" w:cs="Times New Roman"/>
          <w:sz w:val="28"/>
          <w:szCs w:val="28"/>
        </w:rPr>
        <w:t>Гостехнадзора</w:t>
      </w:r>
      <w:proofErr w:type="spellEnd"/>
      <w:r>
        <w:rPr>
          <w:rFonts w:ascii="Times New Roman" w:hAnsi="Times New Roman" w:cs="Times New Roman"/>
          <w:sz w:val="28"/>
          <w:szCs w:val="28"/>
        </w:rPr>
        <w:t xml:space="preserve"> ежеквартально представляет в уполномоченный орган исполнительный власти Саратовской области в области обеспечения граждан бесплатной юридической </w:t>
      </w:r>
      <w:r w:rsidR="00C649D1">
        <w:rPr>
          <w:rFonts w:ascii="Times New Roman" w:hAnsi="Times New Roman" w:cs="Times New Roman"/>
          <w:sz w:val="28"/>
          <w:szCs w:val="28"/>
        </w:rPr>
        <w:t>помощью  отчёт о количестве граждан, которым оказана бесплатно юридическая помощь, о характере такой помощи, а также о количестве граждан, направленных в Адвокатскую палату Саратовской области для получения бесплатной юридической помощи.</w:t>
      </w:r>
    </w:p>
    <w:p w:rsidR="009A4D34" w:rsidRDefault="000366F8" w:rsidP="009A4D34">
      <w:pPr>
        <w:spacing w:after="0" w:line="240" w:lineRule="auto"/>
        <w:jc w:val="both"/>
        <w:rPr>
          <w:rFonts w:ascii="Times New Roman" w:eastAsia="Times New Roman" w:hAnsi="Times New Roman" w:cs="Times New Roman"/>
          <w:color w:val="343434"/>
          <w:sz w:val="28"/>
          <w:szCs w:val="28"/>
          <w:lang w:eastAsia="ru-RU"/>
        </w:rPr>
      </w:pPr>
      <w:r>
        <w:rPr>
          <w:rFonts w:ascii="Times New Roman" w:eastAsia="Times New Roman" w:hAnsi="Times New Roman" w:cs="Times New Roman"/>
          <w:color w:val="343434"/>
          <w:sz w:val="28"/>
          <w:szCs w:val="28"/>
          <w:lang w:eastAsia="ru-RU"/>
        </w:rPr>
        <w:t xml:space="preserve">  </w:t>
      </w:r>
    </w:p>
    <w:p w:rsidR="000366F8" w:rsidRDefault="000366F8" w:rsidP="009A4D34">
      <w:pPr>
        <w:spacing w:after="0" w:line="240" w:lineRule="auto"/>
        <w:jc w:val="both"/>
        <w:rPr>
          <w:rFonts w:ascii="Times New Roman" w:eastAsia="Times New Roman" w:hAnsi="Times New Roman" w:cs="Times New Roman"/>
          <w:color w:val="343434"/>
          <w:sz w:val="28"/>
          <w:szCs w:val="28"/>
          <w:lang w:eastAsia="ru-RU"/>
        </w:rPr>
      </w:pPr>
      <w:r>
        <w:rPr>
          <w:rFonts w:ascii="Times New Roman" w:eastAsia="Times New Roman" w:hAnsi="Times New Roman" w:cs="Times New Roman"/>
          <w:color w:val="343434"/>
          <w:sz w:val="28"/>
          <w:szCs w:val="28"/>
          <w:lang w:eastAsia="ru-RU"/>
        </w:rPr>
        <w:t xml:space="preserve">    </w:t>
      </w:r>
      <w:r w:rsidR="00D33877">
        <w:rPr>
          <w:rFonts w:ascii="Times New Roman" w:eastAsia="Times New Roman" w:hAnsi="Times New Roman" w:cs="Times New Roman"/>
          <w:color w:val="343434"/>
          <w:sz w:val="28"/>
          <w:szCs w:val="28"/>
          <w:lang w:eastAsia="ru-RU"/>
        </w:rPr>
        <w:t>2</w:t>
      </w:r>
      <w:r w:rsidR="005F4945" w:rsidRPr="005F4945">
        <w:rPr>
          <w:rFonts w:ascii="Times New Roman" w:eastAsia="Times New Roman" w:hAnsi="Times New Roman" w:cs="Times New Roman"/>
          <w:color w:val="343434"/>
          <w:sz w:val="28"/>
          <w:szCs w:val="28"/>
          <w:lang w:eastAsia="ru-RU"/>
        </w:rPr>
        <w:t>. Основными функциями Инспекции являются:</w:t>
      </w:r>
    </w:p>
    <w:p w:rsidR="009A4D34" w:rsidRDefault="009A4D34" w:rsidP="009A4D34">
      <w:pPr>
        <w:spacing w:after="0" w:line="240" w:lineRule="auto"/>
        <w:jc w:val="both"/>
        <w:rPr>
          <w:rFonts w:ascii="Times New Roman" w:eastAsia="Times New Roman" w:hAnsi="Times New Roman" w:cs="Times New Roman"/>
          <w:color w:val="343434"/>
          <w:sz w:val="28"/>
          <w:szCs w:val="28"/>
          <w:lang w:eastAsia="ru-RU"/>
        </w:rPr>
      </w:pPr>
    </w:p>
    <w:p w:rsidR="005F4945" w:rsidRPr="005F4945" w:rsidRDefault="000366F8" w:rsidP="009A4D34">
      <w:pPr>
        <w:spacing w:after="0" w:line="240" w:lineRule="auto"/>
        <w:jc w:val="both"/>
        <w:rPr>
          <w:rFonts w:ascii="Times New Roman" w:eastAsia="Times New Roman" w:hAnsi="Times New Roman" w:cs="Times New Roman"/>
          <w:color w:val="343434"/>
          <w:sz w:val="28"/>
          <w:szCs w:val="28"/>
          <w:lang w:eastAsia="ru-RU"/>
        </w:rPr>
      </w:pPr>
      <w:r>
        <w:rPr>
          <w:rFonts w:ascii="Times New Roman" w:eastAsia="Times New Roman" w:hAnsi="Times New Roman" w:cs="Times New Roman"/>
          <w:color w:val="343434"/>
          <w:sz w:val="28"/>
          <w:szCs w:val="28"/>
          <w:lang w:eastAsia="ru-RU"/>
        </w:rPr>
        <w:t xml:space="preserve">1). </w:t>
      </w:r>
      <w:proofErr w:type="gramStart"/>
      <w:r>
        <w:rPr>
          <w:rFonts w:ascii="Times New Roman" w:eastAsia="Times New Roman" w:hAnsi="Times New Roman" w:cs="Times New Roman"/>
          <w:color w:val="343434"/>
          <w:sz w:val="28"/>
          <w:szCs w:val="28"/>
          <w:lang w:eastAsia="ru-RU"/>
        </w:rPr>
        <w:t>Н</w:t>
      </w:r>
      <w:r w:rsidR="005F4945" w:rsidRPr="005F4945">
        <w:rPr>
          <w:rFonts w:ascii="Times New Roman" w:eastAsia="Times New Roman" w:hAnsi="Times New Roman" w:cs="Times New Roman"/>
          <w:color w:val="343434"/>
          <w:sz w:val="28"/>
          <w:szCs w:val="28"/>
          <w:lang w:eastAsia="ru-RU"/>
        </w:rPr>
        <w:t>адзор за техническим состоянием тракторов, самоходных дорожно-строительных и иных машин и прицепов к ним в процессе использования независимо от их принадлежности (кроме машин Вооруженных Сил и других войск Российской Федерации, а также параметров машин, подконтрольных федеральным органам исполнительной власти) по нормативам, обеспечивающим безопасность для жизни, здоровья людей и имущества, охрану окружающей среды;</w:t>
      </w:r>
      <w:proofErr w:type="gramEnd"/>
    </w:p>
    <w:p w:rsidR="005F4945" w:rsidRPr="005F4945" w:rsidRDefault="000366F8" w:rsidP="009A4D34">
      <w:pPr>
        <w:spacing w:after="0" w:line="240" w:lineRule="auto"/>
        <w:jc w:val="both"/>
        <w:rPr>
          <w:rFonts w:ascii="Times New Roman" w:eastAsia="Times New Roman" w:hAnsi="Times New Roman" w:cs="Times New Roman"/>
          <w:color w:val="343434"/>
          <w:sz w:val="28"/>
          <w:szCs w:val="28"/>
          <w:lang w:eastAsia="ru-RU"/>
        </w:rPr>
      </w:pPr>
      <w:r>
        <w:rPr>
          <w:rFonts w:ascii="Times New Roman" w:eastAsia="Times New Roman" w:hAnsi="Times New Roman" w:cs="Times New Roman"/>
          <w:color w:val="343434"/>
          <w:sz w:val="28"/>
          <w:szCs w:val="28"/>
          <w:lang w:eastAsia="ru-RU"/>
        </w:rPr>
        <w:t>2). Н</w:t>
      </w:r>
      <w:r w:rsidR="005F4945" w:rsidRPr="005F4945">
        <w:rPr>
          <w:rFonts w:ascii="Times New Roman" w:eastAsia="Times New Roman" w:hAnsi="Times New Roman" w:cs="Times New Roman"/>
          <w:color w:val="343434"/>
          <w:sz w:val="28"/>
          <w:szCs w:val="28"/>
          <w:lang w:eastAsia="ru-RU"/>
        </w:rPr>
        <w:t xml:space="preserve">адзор в агропромышленном комплексе за соблюдением правил эксплуатации машин и оборудования в части обеспечения безопасности для жизни, здоровья людей и имущества, охраны окружающей среды (кроме параметров, подконтрольных федеральным органам исполнительной власти), </w:t>
      </w:r>
      <w:r w:rsidR="005F4945" w:rsidRPr="005F4945">
        <w:rPr>
          <w:rFonts w:ascii="Times New Roman" w:eastAsia="Times New Roman" w:hAnsi="Times New Roman" w:cs="Times New Roman"/>
          <w:color w:val="343434"/>
          <w:sz w:val="28"/>
          <w:szCs w:val="28"/>
          <w:lang w:eastAsia="ru-RU"/>
        </w:rPr>
        <w:lastRenderedPageBreak/>
        <w:t>а также правил, регламентируемых стандартами, другими нормативными документами и документацией;</w:t>
      </w:r>
    </w:p>
    <w:p w:rsidR="005F4945" w:rsidRPr="005F4945" w:rsidRDefault="000366F8" w:rsidP="009A4D34">
      <w:pPr>
        <w:spacing w:after="0" w:line="240" w:lineRule="auto"/>
        <w:jc w:val="both"/>
        <w:rPr>
          <w:rFonts w:ascii="Times New Roman" w:eastAsia="Times New Roman" w:hAnsi="Times New Roman" w:cs="Times New Roman"/>
          <w:color w:val="343434"/>
          <w:sz w:val="28"/>
          <w:szCs w:val="28"/>
          <w:lang w:eastAsia="ru-RU"/>
        </w:rPr>
      </w:pPr>
      <w:r>
        <w:rPr>
          <w:rFonts w:ascii="Times New Roman" w:eastAsia="Times New Roman" w:hAnsi="Times New Roman" w:cs="Times New Roman"/>
          <w:color w:val="343434"/>
          <w:sz w:val="28"/>
          <w:szCs w:val="28"/>
          <w:lang w:eastAsia="ru-RU"/>
        </w:rPr>
        <w:t>3). Н</w:t>
      </w:r>
      <w:r w:rsidR="005F4945" w:rsidRPr="005F4945">
        <w:rPr>
          <w:rFonts w:ascii="Times New Roman" w:eastAsia="Times New Roman" w:hAnsi="Times New Roman" w:cs="Times New Roman"/>
          <w:color w:val="343434"/>
          <w:sz w:val="28"/>
          <w:szCs w:val="28"/>
          <w:lang w:eastAsia="ru-RU"/>
        </w:rPr>
        <w:t>адзор в агропромышленном комплексе за соблюдением установленного порядка организации и проведения сертификации работ и услуг в области технической эксплуатации поднадзорных машин и оборудования;</w:t>
      </w:r>
    </w:p>
    <w:p w:rsidR="005F4945" w:rsidRPr="005F4945" w:rsidRDefault="000366F8" w:rsidP="009A4D34">
      <w:pPr>
        <w:spacing w:after="0" w:line="240" w:lineRule="auto"/>
        <w:jc w:val="both"/>
        <w:rPr>
          <w:rFonts w:ascii="Times New Roman" w:eastAsia="Times New Roman" w:hAnsi="Times New Roman" w:cs="Times New Roman"/>
          <w:color w:val="000000" w:themeColor="text1"/>
          <w:sz w:val="28"/>
          <w:szCs w:val="28"/>
          <w:lang w:eastAsia="ru-RU"/>
        </w:rPr>
      </w:pPr>
      <w:bookmarkStart w:id="0" w:name="sub_21"/>
      <w:r w:rsidRPr="009A4D34">
        <w:rPr>
          <w:rFonts w:ascii="Times New Roman" w:eastAsia="Times New Roman" w:hAnsi="Times New Roman" w:cs="Times New Roman"/>
          <w:bCs/>
          <w:color w:val="000000" w:themeColor="text1"/>
          <w:sz w:val="28"/>
          <w:szCs w:val="28"/>
          <w:lang w:eastAsia="ru-RU"/>
        </w:rPr>
        <w:t>4). Н</w:t>
      </w:r>
      <w:r w:rsidR="005F4945" w:rsidRPr="005F4945">
        <w:rPr>
          <w:rFonts w:ascii="Times New Roman" w:eastAsia="Times New Roman" w:hAnsi="Times New Roman" w:cs="Times New Roman"/>
          <w:bCs/>
          <w:color w:val="000000" w:themeColor="text1"/>
          <w:sz w:val="28"/>
          <w:szCs w:val="28"/>
          <w:lang w:eastAsia="ru-RU"/>
        </w:rPr>
        <w:t>адзор в период ответственности изготовителя и (или) поставщика за соответствием поднадзорных машин и оборудования условиям обязательной сертификации и наличием соответствующего сертификата;</w:t>
      </w:r>
    </w:p>
    <w:p w:rsidR="005F4945" w:rsidRPr="009A4D34" w:rsidRDefault="000366F8" w:rsidP="009A4D34">
      <w:pPr>
        <w:spacing w:after="0" w:line="240" w:lineRule="auto"/>
        <w:jc w:val="both"/>
        <w:rPr>
          <w:rFonts w:ascii="Times New Roman" w:eastAsia="Times New Roman" w:hAnsi="Times New Roman" w:cs="Times New Roman"/>
          <w:bCs/>
          <w:color w:val="000000" w:themeColor="text1"/>
          <w:sz w:val="28"/>
          <w:szCs w:val="28"/>
          <w:lang w:eastAsia="ru-RU"/>
        </w:rPr>
      </w:pPr>
      <w:bookmarkStart w:id="1" w:name="sub_1056"/>
      <w:bookmarkEnd w:id="0"/>
      <w:r w:rsidRPr="009A4D34">
        <w:rPr>
          <w:rFonts w:ascii="Times New Roman" w:eastAsia="Times New Roman" w:hAnsi="Times New Roman" w:cs="Times New Roman"/>
          <w:bCs/>
          <w:color w:val="000000" w:themeColor="text1"/>
          <w:sz w:val="28"/>
          <w:szCs w:val="28"/>
          <w:lang w:eastAsia="ru-RU"/>
        </w:rPr>
        <w:t xml:space="preserve">5). </w:t>
      </w:r>
      <w:proofErr w:type="gramStart"/>
      <w:r w:rsidRPr="009A4D34">
        <w:rPr>
          <w:rFonts w:ascii="Times New Roman" w:eastAsia="Times New Roman" w:hAnsi="Times New Roman" w:cs="Times New Roman"/>
          <w:bCs/>
          <w:color w:val="000000" w:themeColor="text1"/>
          <w:sz w:val="28"/>
          <w:szCs w:val="28"/>
          <w:lang w:eastAsia="ru-RU"/>
        </w:rPr>
        <w:t>К</w:t>
      </w:r>
      <w:r w:rsidR="005F4945" w:rsidRPr="005F4945">
        <w:rPr>
          <w:rFonts w:ascii="Times New Roman" w:eastAsia="Times New Roman" w:hAnsi="Times New Roman" w:cs="Times New Roman"/>
          <w:bCs/>
          <w:color w:val="000000" w:themeColor="text1"/>
          <w:sz w:val="28"/>
          <w:szCs w:val="28"/>
          <w:lang w:eastAsia="ru-RU"/>
        </w:rPr>
        <w:t>онтроль за исполнением владельцами транспортных средств установленной законодательством Российской Федерации обязанности по страхованию гражданской ответственности владельцев транспортных средств при регистрации, организации и проведении государственного технического осмотра транспортных средств и осуществлении иных полномочий в области надзора за техническим состоянием транспортных средств в процессе их использования.</w:t>
      </w:r>
      <w:proofErr w:type="gramEnd"/>
    </w:p>
    <w:p w:rsidR="000366F8" w:rsidRPr="009A4D34" w:rsidRDefault="000366F8" w:rsidP="009A4D34">
      <w:pPr>
        <w:spacing w:after="0" w:line="240" w:lineRule="auto"/>
        <w:jc w:val="both"/>
        <w:rPr>
          <w:rFonts w:ascii="Times New Roman" w:eastAsia="Times New Roman" w:hAnsi="Times New Roman" w:cs="Times New Roman"/>
          <w:bCs/>
          <w:color w:val="000000" w:themeColor="text1"/>
          <w:sz w:val="28"/>
          <w:szCs w:val="28"/>
          <w:lang w:eastAsia="ru-RU"/>
        </w:rPr>
      </w:pPr>
      <w:r w:rsidRPr="009A4D34">
        <w:rPr>
          <w:rFonts w:ascii="Times New Roman" w:eastAsia="Times New Roman" w:hAnsi="Times New Roman" w:cs="Times New Roman"/>
          <w:bCs/>
          <w:color w:val="000000" w:themeColor="text1"/>
          <w:sz w:val="28"/>
          <w:szCs w:val="28"/>
          <w:lang w:eastAsia="ru-RU"/>
        </w:rPr>
        <w:t>6).надзор за техническим состоянием аттракционной техники на территории Саратовской области.</w:t>
      </w:r>
    </w:p>
    <w:p w:rsidR="009A4D34" w:rsidRPr="009A4D34" w:rsidRDefault="009A4D34" w:rsidP="009A4D34">
      <w:pPr>
        <w:spacing w:after="0" w:line="240" w:lineRule="auto"/>
        <w:jc w:val="both"/>
        <w:rPr>
          <w:rFonts w:ascii="Times New Roman" w:eastAsia="Times New Roman" w:hAnsi="Times New Roman" w:cs="Times New Roman"/>
          <w:bCs/>
          <w:color w:val="000000" w:themeColor="text1"/>
          <w:sz w:val="28"/>
          <w:szCs w:val="28"/>
          <w:lang w:eastAsia="ru-RU"/>
        </w:rPr>
      </w:pPr>
    </w:p>
    <w:p w:rsidR="000366F8" w:rsidRPr="005F4945" w:rsidRDefault="000366F8" w:rsidP="009A4D34">
      <w:pPr>
        <w:spacing w:after="0" w:line="240" w:lineRule="auto"/>
        <w:jc w:val="both"/>
        <w:rPr>
          <w:rFonts w:ascii="Times New Roman" w:eastAsia="Times New Roman" w:hAnsi="Times New Roman" w:cs="Times New Roman"/>
          <w:color w:val="000000" w:themeColor="text1"/>
          <w:sz w:val="28"/>
          <w:szCs w:val="28"/>
          <w:lang w:eastAsia="ru-RU"/>
        </w:rPr>
      </w:pPr>
      <w:r w:rsidRPr="009A4D34">
        <w:rPr>
          <w:rFonts w:ascii="Times New Roman" w:eastAsia="Times New Roman" w:hAnsi="Times New Roman" w:cs="Times New Roman"/>
          <w:bCs/>
          <w:color w:val="000000" w:themeColor="text1"/>
          <w:sz w:val="28"/>
          <w:szCs w:val="28"/>
          <w:lang w:eastAsia="ru-RU"/>
        </w:rPr>
        <w:t xml:space="preserve">       </w:t>
      </w:r>
      <w:r w:rsidR="00D33877">
        <w:rPr>
          <w:rFonts w:ascii="Times New Roman" w:eastAsia="Times New Roman" w:hAnsi="Times New Roman" w:cs="Times New Roman"/>
          <w:bCs/>
          <w:color w:val="000000" w:themeColor="text1"/>
          <w:sz w:val="28"/>
          <w:szCs w:val="28"/>
          <w:lang w:eastAsia="ru-RU"/>
        </w:rPr>
        <w:t>3</w:t>
      </w:r>
      <w:r w:rsidRPr="009A4D34">
        <w:rPr>
          <w:rFonts w:ascii="Times New Roman" w:eastAsia="Times New Roman" w:hAnsi="Times New Roman" w:cs="Times New Roman"/>
          <w:bCs/>
          <w:color w:val="000000" w:themeColor="text1"/>
          <w:sz w:val="28"/>
          <w:szCs w:val="28"/>
          <w:lang w:eastAsia="ru-RU"/>
        </w:rPr>
        <w:t>. Правила оказания государственных услуг</w:t>
      </w:r>
      <w:r w:rsidR="008B7DA8" w:rsidRPr="009A4D34">
        <w:rPr>
          <w:rFonts w:ascii="Times New Roman" w:eastAsia="Times New Roman" w:hAnsi="Times New Roman" w:cs="Times New Roman"/>
          <w:bCs/>
          <w:color w:val="000000" w:themeColor="text1"/>
          <w:sz w:val="28"/>
          <w:szCs w:val="28"/>
          <w:lang w:eastAsia="ru-RU"/>
        </w:rPr>
        <w:t xml:space="preserve"> регламентируются</w:t>
      </w:r>
      <w:r w:rsidR="00D33877">
        <w:rPr>
          <w:rFonts w:ascii="Times New Roman" w:eastAsia="Times New Roman" w:hAnsi="Times New Roman" w:cs="Times New Roman"/>
          <w:bCs/>
          <w:color w:val="000000" w:themeColor="text1"/>
          <w:sz w:val="28"/>
          <w:szCs w:val="28"/>
          <w:lang w:eastAsia="ru-RU"/>
        </w:rPr>
        <w:t xml:space="preserve"> Административными регламентами (</w:t>
      </w:r>
      <w:proofErr w:type="gramStart"/>
      <w:r w:rsidR="00D33877">
        <w:rPr>
          <w:rFonts w:ascii="Times New Roman" w:eastAsia="Times New Roman" w:hAnsi="Times New Roman" w:cs="Times New Roman"/>
          <w:bCs/>
          <w:color w:val="000000" w:themeColor="text1"/>
          <w:sz w:val="28"/>
          <w:szCs w:val="28"/>
          <w:lang w:eastAsia="ru-RU"/>
        </w:rPr>
        <w:t>см</w:t>
      </w:r>
      <w:proofErr w:type="gramEnd"/>
      <w:r w:rsidR="00D33877">
        <w:rPr>
          <w:rFonts w:ascii="Times New Roman" w:eastAsia="Times New Roman" w:hAnsi="Times New Roman" w:cs="Times New Roman"/>
          <w:bCs/>
          <w:color w:val="000000" w:themeColor="text1"/>
          <w:sz w:val="28"/>
          <w:szCs w:val="28"/>
          <w:lang w:eastAsia="ru-RU"/>
        </w:rPr>
        <w:t xml:space="preserve">. сайт инспекции </w:t>
      </w:r>
      <w:proofErr w:type="spellStart"/>
      <w:r w:rsidR="00D33877">
        <w:rPr>
          <w:rFonts w:ascii="Times New Roman" w:eastAsia="Times New Roman" w:hAnsi="Times New Roman" w:cs="Times New Roman"/>
          <w:bCs/>
          <w:color w:val="000000" w:themeColor="text1"/>
          <w:sz w:val="28"/>
          <w:szCs w:val="28"/>
          <w:lang w:eastAsia="ru-RU"/>
        </w:rPr>
        <w:t>Гостехнадзора</w:t>
      </w:r>
      <w:proofErr w:type="spellEnd"/>
      <w:r w:rsidR="00D33877">
        <w:rPr>
          <w:rFonts w:ascii="Times New Roman" w:eastAsia="Times New Roman" w:hAnsi="Times New Roman" w:cs="Times New Roman"/>
          <w:bCs/>
          <w:color w:val="000000" w:themeColor="text1"/>
          <w:sz w:val="28"/>
          <w:szCs w:val="28"/>
          <w:lang w:eastAsia="ru-RU"/>
        </w:rPr>
        <w:t xml:space="preserve"> Саратовской области).</w:t>
      </w:r>
    </w:p>
    <w:bookmarkEnd w:id="1"/>
    <w:p w:rsidR="009A4D34" w:rsidRDefault="009A4D34" w:rsidP="009A4D34">
      <w:pPr>
        <w:spacing w:after="0" w:line="240" w:lineRule="auto"/>
        <w:jc w:val="both"/>
        <w:rPr>
          <w:rFonts w:ascii="Times New Roman" w:hAnsi="Times New Roman" w:cs="Times New Roman"/>
          <w:sz w:val="28"/>
          <w:szCs w:val="28"/>
        </w:rPr>
      </w:pPr>
    </w:p>
    <w:p w:rsidR="005F4945" w:rsidRDefault="005F4945" w:rsidP="009A4D34">
      <w:pPr>
        <w:pStyle w:val="a4"/>
        <w:spacing w:before="0" w:beforeAutospacing="0" w:after="0" w:afterAutospacing="0"/>
        <w:jc w:val="both"/>
      </w:pPr>
    </w:p>
    <w:p w:rsidR="005F4945" w:rsidRPr="00244360" w:rsidRDefault="00244360" w:rsidP="009A4D34">
      <w:pPr>
        <w:pStyle w:val="a5"/>
        <w:spacing w:before="0" w:beforeAutospacing="0" w:after="0" w:afterAutospacing="0"/>
        <w:jc w:val="both"/>
        <w:rPr>
          <w:rFonts w:ascii="Times New Roman" w:hAnsi="Times New Roman"/>
          <w:sz w:val="28"/>
          <w:szCs w:val="28"/>
          <w:lang w:val="ru-RU"/>
        </w:rPr>
      </w:pPr>
      <w:r w:rsidRPr="00244360">
        <w:rPr>
          <w:rFonts w:ascii="Times New Roman" w:hAnsi="Times New Roman"/>
          <w:sz w:val="28"/>
          <w:szCs w:val="28"/>
          <w:lang w:val="ru-RU"/>
        </w:rPr>
        <w:t xml:space="preserve">        </w:t>
      </w:r>
      <w:r w:rsidR="00D33877">
        <w:rPr>
          <w:rFonts w:ascii="Times New Roman" w:hAnsi="Times New Roman"/>
          <w:sz w:val="28"/>
          <w:szCs w:val="28"/>
          <w:lang w:val="ru-RU"/>
        </w:rPr>
        <w:t>4</w:t>
      </w:r>
      <w:r w:rsidR="005F4945" w:rsidRPr="00244360">
        <w:rPr>
          <w:rFonts w:ascii="Times New Roman" w:hAnsi="Times New Roman"/>
          <w:sz w:val="28"/>
          <w:szCs w:val="28"/>
          <w:lang w:val="ru-RU"/>
        </w:rPr>
        <w:t>. Особенности подачи и рассмотрения жалоб на решения и действия (бездействие) Государственной инспекции по надзору за техническим состоянием самоходных машин и других видов техники Саратовской области и должностных лиц Государственной инспекции по надзору за техническим состоянием самоходных машин и других видов техники Саратовской области государственных гражданских служащих Саратовской области</w:t>
      </w:r>
    </w:p>
    <w:p w:rsidR="009A4D34" w:rsidRDefault="009A4D34" w:rsidP="00244360">
      <w:pPr>
        <w:pStyle w:val="a5"/>
        <w:spacing w:before="0" w:beforeAutospacing="0" w:after="0" w:afterAutospacing="0"/>
        <w:jc w:val="both"/>
        <w:rPr>
          <w:rFonts w:ascii="Times New Roman" w:hAnsi="Times New Roman"/>
          <w:sz w:val="28"/>
          <w:szCs w:val="28"/>
          <w:lang w:val="ru-RU"/>
        </w:rPr>
      </w:pP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1</w:t>
      </w:r>
      <w:r w:rsidR="00244360">
        <w:rPr>
          <w:rFonts w:ascii="Times New Roman" w:hAnsi="Times New Roman"/>
          <w:sz w:val="28"/>
          <w:szCs w:val="28"/>
          <w:lang w:val="ru-RU"/>
        </w:rPr>
        <w:t>)</w:t>
      </w:r>
      <w:r w:rsidRPr="008B7DA8">
        <w:rPr>
          <w:rFonts w:ascii="Times New Roman" w:hAnsi="Times New Roman"/>
          <w:sz w:val="28"/>
          <w:szCs w:val="28"/>
          <w:lang w:val="ru-RU"/>
        </w:rPr>
        <w:t xml:space="preserve">. </w:t>
      </w:r>
      <w:proofErr w:type="gramStart"/>
      <w:r w:rsidRPr="008B7DA8">
        <w:rPr>
          <w:rFonts w:ascii="Times New Roman" w:hAnsi="Times New Roman"/>
          <w:sz w:val="28"/>
          <w:szCs w:val="28"/>
          <w:lang w:val="ru-RU"/>
        </w:rPr>
        <w:t>Подача и рассмотрение жалоб на решения и действия (бездействие) Государственной инспекции по надзору за техническим состоянием самоходных машин и других видов техники Саратовской области (</w:t>
      </w:r>
      <w:proofErr w:type="spellStart"/>
      <w:r w:rsidRPr="008B7DA8">
        <w:rPr>
          <w:rFonts w:ascii="Times New Roman" w:hAnsi="Times New Roman"/>
          <w:sz w:val="28"/>
          <w:szCs w:val="28"/>
          <w:lang w:val="ru-RU"/>
        </w:rPr>
        <w:t>далее-Инспекция</w:t>
      </w:r>
      <w:proofErr w:type="spellEnd"/>
      <w:r w:rsidRPr="008B7DA8">
        <w:rPr>
          <w:rFonts w:ascii="Times New Roman" w:hAnsi="Times New Roman"/>
          <w:sz w:val="28"/>
          <w:szCs w:val="28"/>
          <w:lang w:val="ru-RU"/>
        </w:rPr>
        <w:t xml:space="preserve">) и ее должностных лиц, государственных гражданских служащих области при предоставлении государственных услуг осуществляются в соответствии с Федеральным </w:t>
      </w:r>
      <w:hyperlink r:id="rId6" w:history="1">
        <w:r w:rsidRPr="008B7DA8">
          <w:rPr>
            <w:rStyle w:val="a6"/>
            <w:rFonts w:ascii="Times New Roman" w:hAnsi="Times New Roman"/>
            <w:sz w:val="28"/>
            <w:szCs w:val="28"/>
            <w:lang w:val="ru-RU"/>
          </w:rPr>
          <w:t>законом</w:t>
        </w:r>
      </w:hyperlink>
      <w:r w:rsidRPr="008B7DA8">
        <w:rPr>
          <w:rFonts w:ascii="Times New Roman" w:hAnsi="Times New Roman"/>
          <w:sz w:val="28"/>
          <w:szCs w:val="28"/>
          <w:lang w:val="ru-RU"/>
        </w:rPr>
        <w:t xml:space="preserve"> «Об организации предоставления государственных и муниципальных услуг» с учетом особенностей подачи и рассмотрения жалоб на решения и</w:t>
      </w:r>
      <w:proofErr w:type="gramEnd"/>
      <w:r w:rsidRPr="008B7DA8">
        <w:rPr>
          <w:rFonts w:ascii="Times New Roman" w:hAnsi="Times New Roman"/>
          <w:sz w:val="28"/>
          <w:szCs w:val="28"/>
          <w:lang w:val="ru-RU"/>
        </w:rPr>
        <w:t xml:space="preserve">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изложенных в настоящем разделе.</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2</w:t>
      </w:r>
      <w:r w:rsidR="00244360">
        <w:rPr>
          <w:rFonts w:ascii="Times New Roman" w:hAnsi="Times New Roman"/>
          <w:sz w:val="28"/>
          <w:szCs w:val="28"/>
          <w:lang w:val="ru-RU"/>
        </w:rPr>
        <w:t>)</w:t>
      </w:r>
      <w:r w:rsidRPr="008B7DA8">
        <w:rPr>
          <w:rFonts w:ascii="Times New Roman" w:hAnsi="Times New Roman"/>
          <w:sz w:val="28"/>
          <w:szCs w:val="28"/>
          <w:lang w:val="ru-RU"/>
        </w:rPr>
        <w:t>. Жалоба подается в Инспекцию в письменной форме, в том числе при личном приеме заявителя, или в электронном виде.</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3</w:t>
      </w:r>
      <w:r w:rsidR="00244360">
        <w:rPr>
          <w:rFonts w:ascii="Times New Roman" w:hAnsi="Times New Roman"/>
          <w:sz w:val="28"/>
          <w:szCs w:val="28"/>
          <w:lang w:val="ru-RU"/>
        </w:rPr>
        <w:t>)</w:t>
      </w:r>
      <w:r w:rsidRPr="008B7DA8">
        <w:rPr>
          <w:rFonts w:ascii="Times New Roman" w:hAnsi="Times New Roman"/>
          <w:sz w:val="28"/>
          <w:szCs w:val="28"/>
          <w:lang w:val="ru-RU"/>
        </w:rPr>
        <w:t>. Жалоба должна содержать:</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lastRenderedPageBreak/>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органа исполнительной власти Саратовской области, решения и действия (бездействие) которых обжалуются;</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proofErr w:type="gramStart"/>
      <w:r w:rsidRPr="008B7DA8">
        <w:rPr>
          <w:rFonts w:ascii="Times New Roman" w:hAnsi="Times New Roman"/>
          <w:sz w:val="28"/>
          <w:szCs w:val="28"/>
          <w:lang w:val="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в) сведения об обжалуемых решениях и действиях (бездействии) органа, предоставляющего государственную услугу, его должностного лица либо государственного гражданского служащего указанного органа исполнительной власти Саратовской области;</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г)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государственного гражданского служащего указанного органа исполнительной власти Саратовской области. Заявителем могут быть представлены документы (при наличии), подтверждающие доводы заявителя, либо их копии.</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4</w:t>
      </w:r>
      <w:r w:rsidR="00244360">
        <w:rPr>
          <w:rFonts w:ascii="Times New Roman" w:hAnsi="Times New Roman"/>
          <w:sz w:val="28"/>
          <w:szCs w:val="28"/>
          <w:lang w:val="ru-RU"/>
        </w:rPr>
        <w:t>)</w:t>
      </w:r>
      <w:r w:rsidRPr="008B7DA8">
        <w:rPr>
          <w:rFonts w:ascii="Times New Roman" w:hAnsi="Times New Roman"/>
          <w:sz w:val="28"/>
          <w:szCs w:val="28"/>
          <w:lang w:val="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B7DA8">
        <w:rPr>
          <w:rFonts w:ascii="Times New Roman" w:hAnsi="Times New Roman"/>
          <w:sz w:val="28"/>
          <w:szCs w:val="28"/>
          <w:lang w:val="ru-RU"/>
        </w:rPr>
        <w:t>представлена</w:t>
      </w:r>
      <w:proofErr w:type="gramEnd"/>
      <w:r w:rsidRPr="008B7DA8">
        <w:rPr>
          <w:rFonts w:ascii="Times New Roman" w:hAnsi="Times New Roman"/>
          <w:sz w:val="28"/>
          <w:szCs w:val="28"/>
          <w:lang w:val="ru-RU"/>
        </w:rPr>
        <w:t>:</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а) оформленная в соответствии с законодательством Российской Федерации доверенность (для физических лиц);</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 xml:space="preserve">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(для юридических лиц);</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5</w:t>
      </w:r>
      <w:r w:rsidR="00244360">
        <w:rPr>
          <w:rFonts w:ascii="Times New Roman" w:hAnsi="Times New Roman"/>
          <w:sz w:val="28"/>
          <w:szCs w:val="28"/>
          <w:lang w:val="ru-RU"/>
        </w:rPr>
        <w:t>)</w:t>
      </w:r>
      <w:r w:rsidRPr="008B7DA8">
        <w:rPr>
          <w:rFonts w:ascii="Times New Roman" w:hAnsi="Times New Roman"/>
          <w:sz w:val="28"/>
          <w:szCs w:val="28"/>
          <w:lang w:val="ru-RU"/>
        </w:rPr>
        <w:t>. Прием жалоб в письменной форме осуществляется в месте предоставления государственной услуги.</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Время приема жалоб должно совпадать со временем предоставления государственных услуг.</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Жалоба в письменной форме может быть также направлена по почте.</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6</w:t>
      </w:r>
      <w:r w:rsidR="00244360">
        <w:rPr>
          <w:rFonts w:ascii="Times New Roman" w:hAnsi="Times New Roman"/>
          <w:sz w:val="28"/>
          <w:szCs w:val="28"/>
          <w:lang w:val="ru-RU"/>
        </w:rPr>
        <w:t>)</w:t>
      </w:r>
      <w:r w:rsidRPr="008B7DA8">
        <w:rPr>
          <w:rFonts w:ascii="Times New Roman" w:hAnsi="Times New Roman"/>
          <w:sz w:val="28"/>
          <w:szCs w:val="28"/>
          <w:lang w:val="ru-RU"/>
        </w:rPr>
        <w:t>. В электронном виде жалоба может быть подана заявителем посредством:</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 xml:space="preserve">а) электронной почты, </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lastRenderedPageBreak/>
        <w:t>Жалоба направляется на адрес электронной почты Инспекции в информационно-телекоммуникационной сети Интернет;</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б) Единого портала государственных и муниципальных услуг.</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7</w:t>
      </w:r>
      <w:r w:rsidR="00244360">
        <w:rPr>
          <w:rFonts w:ascii="Times New Roman" w:hAnsi="Times New Roman"/>
          <w:sz w:val="28"/>
          <w:szCs w:val="28"/>
          <w:lang w:val="ru-RU"/>
        </w:rPr>
        <w:t>)</w:t>
      </w:r>
      <w:r w:rsidRPr="008B7DA8">
        <w:rPr>
          <w:rFonts w:ascii="Times New Roman" w:hAnsi="Times New Roman"/>
          <w:sz w:val="28"/>
          <w:szCs w:val="28"/>
          <w:lang w:val="ru-RU"/>
        </w:rPr>
        <w:t xml:space="preserve">. При подаче жалобы в электронном виде документы, указанные в </w:t>
      </w:r>
      <w:hyperlink r:id="rId7" w:anchor="Par46#Par46" w:history="1">
        <w:r w:rsidR="00244360">
          <w:rPr>
            <w:rStyle w:val="a6"/>
            <w:rFonts w:ascii="Times New Roman" w:hAnsi="Times New Roman"/>
            <w:sz w:val="28"/>
            <w:szCs w:val="28"/>
            <w:lang w:val="ru-RU"/>
          </w:rPr>
          <w:t xml:space="preserve">пункте </w:t>
        </w:r>
        <w:r w:rsidRPr="008B7DA8">
          <w:rPr>
            <w:rStyle w:val="a6"/>
            <w:rFonts w:ascii="Times New Roman" w:hAnsi="Times New Roman"/>
            <w:sz w:val="28"/>
            <w:szCs w:val="28"/>
            <w:lang w:val="ru-RU"/>
          </w:rPr>
          <w:t>4</w:t>
        </w:r>
      </w:hyperlink>
      <w:r w:rsidRPr="008B7DA8">
        <w:rPr>
          <w:rFonts w:ascii="Times New Roman" w:hAnsi="Times New Roman"/>
          <w:sz w:val="28"/>
          <w:szCs w:val="28"/>
          <w:lang w:val="ru-RU"/>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8</w:t>
      </w:r>
      <w:r w:rsidR="00244360">
        <w:rPr>
          <w:rFonts w:ascii="Times New Roman" w:hAnsi="Times New Roman"/>
          <w:sz w:val="28"/>
          <w:szCs w:val="28"/>
          <w:lang w:val="ru-RU"/>
        </w:rPr>
        <w:t>)</w:t>
      </w:r>
      <w:r w:rsidRPr="008B7DA8">
        <w:rPr>
          <w:rFonts w:ascii="Times New Roman" w:hAnsi="Times New Roman"/>
          <w:sz w:val="28"/>
          <w:szCs w:val="28"/>
          <w:lang w:val="ru-RU"/>
        </w:rPr>
        <w:t>. Жалоба рассматривается Инспекцией. В случае если обжалуются решения руководителя Инспекции, жалоба подается непосредственно руководителю Инспекции и рассматривается им в соответствии с настоящим разделом.</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9</w:t>
      </w:r>
      <w:r w:rsidR="00244360">
        <w:rPr>
          <w:rFonts w:ascii="Times New Roman" w:hAnsi="Times New Roman"/>
          <w:sz w:val="28"/>
          <w:szCs w:val="28"/>
          <w:lang w:val="ru-RU"/>
        </w:rPr>
        <w:t>)</w:t>
      </w:r>
      <w:r w:rsidRPr="008B7DA8">
        <w:rPr>
          <w:rFonts w:ascii="Times New Roman" w:hAnsi="Times New Roman"/>
          <w:sz w:val="28"/>
          <w:szCs w:val="28"/>
          <w:lang w:val="ru-RU"/>
        </w:rPr>
        <w:t xml:space="preserve">. </w:t>
      </w:r>
      <w:proofErr w:type="gramStart"/>
      <w:r w:rsidRPr="008B7DA8">
        <w:rPr>
          <w:rFonts w:ascii="Times New Roman" w:hAnsi="Times New Roman"/>
          <w:sz w:val="28"/>
          <w:szCs w:val="28"/>
          <w:lang w:val="ru-RU"/>
        </w:rPr>
        <w:t xml:space="preserve">В случае если жалоба подана заявителем в Инспекцию, в компетенцию которой не входит принятие решения по жалобе в соответствии с требованиями </w:t>
      </w:r>
      <w:hyperlink r:id="rId8" w:anchor="Par59#Par59" w:history="1">
        <w:r w:rsidR="00244360">
          <w:rPr>
            <w:rStyle w:val="a6"/>
            <w:rFonts w:ascii="Times New Roman" w:hAnsi="Times New Roman"/>
            <w:sz w:val="28"/>
            <w:szCs w:val="28"/>
            <w:lang w:val="ru-RU"/>
          </w:rPr>
          <w:t xml:space="preserve">пункта </w:t>
        </w:r>
        <w:r w:rsidRPr="008B7DA8">
          <w:rPr>
            <w:rStyle w:val="a6"/>
            <w:rFonts w:ascii="Times New Roman" w:hAnsi="Times New Roman"/>
            <w:sz w:val="28"/>
            <w:szCs w:val="28"/>
            <w:lang w:val="ru-RU"/>
          </w:rPr>
          <w:t>8</w:t>
        </w:r>
      </w:hyperlink>
      <w:r w:rsidRPr="008B7DA8">
        <w:rPr>
          <w:rFonts w:ascii="Times New Roman" w:hAnsi="Times New Roman"/>
          <w:sz w:val="28"/>
          <w:szCs w:val="28"/>
          <w:lang w:val="ru-RU"/>
        </w:rPr>
        <w:t xml:space="preserve"> настоящего раздела, в течение 3 рабочих дней со дня ее регистрации Инспекция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При этом срок рассмотрения жалобы исчисляется со дня регистрации жалобы в уполномоченном на ее рассмотрение органе.</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10</w:t>
      </w:r>
      <w:r w:rsidR="00244360">
        <w:rPr>
          <w:rFonts w:ascii="Times New Roman" w:hAnsi="Times New Roman"/>
          <w:sz w:val="28"/>
          <w:szCs w:val="28"/>
          <w:lang w:val="ru-RU"/>
        </w:rPr>
        <w:t>)</w:t>
      </w:r>
      <w:r w:rsidRPr="008B7DA8">
        <w:rPr>
          <w:rFonts w:ascii="Times New Roman" w:hAnsi="Times New Roman"/>
          <w:sz w:val="28"/>
          <w:szCs w:val="28"/>
          <w:lang w:val="ru-RU"/>
        </w:rPr>
        <w:t>. Заявитель может обратиться с жалобой в следующих случаях:</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а) нарушение срока регистрации запроса заявителя о предоставлении государственной услуги;</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б) нарушение срока предоставления государственной услуги;</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в) требование представления заявителем документов, не предусмотренных нормативными правовыми актами Российской Федерации и (или) Саратовской области для предоставления государственной услуги;</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г) отказ в приеме документов, представление которых предусмотрено нормативными правовыми актами Российской Федерации и (или) Саратовской области для предоставления государственной услуги;</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proofErr w:type="spellStart"/>
      <w:r w:rsidRPr="008B7DA8">
        <w:rPr>
          <w:rFonts w:ascii="Times New Roman" w:hAnsi="Times New Roman"/>
          <w:sz w:val="28"/>
          <w:szCs w:val="28"/>
          <w:lang w:val="ru-RU"/>
        </w:rPr>
        <w:t>д</w:t>
      </w:r>
      <w:proofErr w:type="spellEnd"/>
      <w:r w:rsidRPr="008B7DA8">
        <w:rPr>
          <w:rFonts w:ascii="Times New Roman" w:hAnsi="Times New Roman"/>
          <w:sz w:val="28"/>
          <w:szCs w:val="28"/>
          <w:lang w:val="ru-RU"/>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Саратовской области;</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(или) Саратовской области;</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proofErr w:type="gramStart"/>
      <w:r w:rsidRPr="008B7DA8">
        <w:rPr>
          <w:rFonts w:ascii="Times New Roman" w:hAnsi="Times New Roman"/>
          <w:sz w:val="28"/>
          <w:szCs w:val="28"/>
          <w:lang w:val="ru-RU"/>
        </w:rPr>
        <w:t>ж) 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11</w:t>
      </w:r>
      <w:r w:rsidR="00244360">
        <w:rPr>
          <w:rFonts w:ascii="Times New Roman" w:hAnsi="Times New Roman"/>
          <w:sz w:val="28"/>
          <w:szCs w:val="28"/>
          <w:lang w:val="ru-RU"/>
        </w:rPr>
        <w:t>)</w:t>
      </w:r>
      <w:r w:rsidRPr="008B7DA8">
        <w:rPr>
          <w:rFonts w:ascii="Times New Roman" w:hAnsi="Times New Roman"/>
          <w:sz w:val="28"/>
          <w:szCs w:val="28"/>
          <w:lang w:val="ru-RU"/>
        </w:rPr>
        <w:t>. В Инспекции определяются уполномоченные на рассмотрение жалоб должностные лица, которые обеспечивают:</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а) прием и рассмотрение жалоб в соответствии с требованиями настоящего раздела;</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lastRenderedPageBreak/>
        <w:t xml:space="preserve">б) направление жалоб в уполномоченный на их рассмотрение орган в соответствии с </w:t>
      </w:r>
      <w:hyperlink r:id="rId9" w:anchor="Par61#Par61" w:history="1">
        <w:r w:rsidR="00244360">
          <w:rPr>
            <w:rStyle w:val="a6"/>
            <w:rFonts w:ascii="Times New Roman" w:hAnsi="Times New Roman"/>
            <w:sz w:val="28"/>
            <w:szCs w:val="28"/>
            <w:lang w:val="ru-RU"/>
          </w:rPr>
          <w:t xml:space="preserve">пунктом </w:t>
        </w:r>
        <w:r w:rsidRPr="008B7DA8">
          <w:rPr>
            <w:rStyle w:val="a6"/>
            <w:rFonts w:ascii="Times New Roman" w:hAnsi="Times New Roman"/>
            <w:sz w:val="28"/>
            <w:szCs w:val="28"/>
            <w:lang w:val="ru-RU"/>
          </w:rPr>
          <w:t>9</w:t>
        </w:r>
      </w:hyperlink>
      <w:r w:rsidRPr="008B7DA8">
        <w:rPr>
          <w:rFonts w:ascii="Times New Roman" w:hAnsi="Times New Roman"/>
          <w:sz w:val="28"/>
          <w:szCs w:val="28"/>
          <w:lang w:val="ru-RU"/>
        </w:rPr>
        <w:t xml:space="preserve"> настоящего раздела.</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12</w:t>
      </w:r>
      <w:r w:rsidR="00244360">
        <w:rPr>
          <w:rFonts w:ascii="Times New Roman" w:hAnsi="Times New Roman"/>
          <w:sz w:val="28"/>
          <w:szCs w:val="28"/>
          <w:lang w:val="ru-RU"/>
        </w:rPr>
        <w:t>)</w:t>
      </w:r>
      <w:r w:rsidRPr="008B7DA8">
        <w:rPr>
          <w:rFonts w:ascii="Times New Roman" w:hAnsi="Times New Roman"/>
          <w:sz w:val="28"/>
          <w:szCs w:val="28"/>
          <w:lang w:val="ru-RU"/>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0" w:history="1">
        <w:r w:rsidRPr="008B7DA8">
          <w:rPr>
            <w:rStyle w:val="a6"/>
            <w:rFonts w:ascii="Times New Roman" w:hAnsi="Times New Roman"/>
            <w:sz w:val="28"/>
            <w:szCs w:val="28"/>
            <w:lang w:val="ru-RU"/>
          </w:rPr>
          <w:t>статьей 5.63</w:t>
        </w:r>
      </w:hyperlink>
      <w:r w:rsidRPr="008B7DA8">
        <w:rPr>
          <w:rFonts w:ascii="Times New Roman" w:hAnsi="Times New Roman"/>
          <w:sz w:val="28"/>
          <w:szCs w:val="28"/>
          <w:lang w:val="ru-RU"/>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13</w:t>
      </w:r>
      <w:r w:rsidR="00244360">
        <w:rPr>
          <w:rFonts w:ascii="Times New Roman" w:hAnsi="Times New Roman"/>
          <w:sz w:val="28"/>
          <w:szCs w:val="28"/>
          <w:lang w:val="ru-RU"/>
        </w:rPr>
        <w:t>)</w:t>
      </w:r>
      <w:r w:rsidRPr="008B7DA8">
        <w:rPr>
          <w:rFonts w:ascii="Times New Roman" w:hAnsi="Times New Roman"/>
          <w:sz w:val="28"/>
          <w:szCs w:val="28"/>
          <w:lang w:val="ru-RU"/>
        </w:rPr>
        <w:t>. Инспекция обеспечивает:</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а) оснащение мест приема жалоб;</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б) информирование заявителей о порядке обжалования решений и действий (бездействия) Инспекции, ее должностных лиц либо государственных гражданских служащих Саратовской области посредством размещения информации на стендах в местах предоставления государственных услуг, на официальной странице Инспекции сайта Правительства области, на Едином портале государственных и муниципальных услуг;</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 xml:space="preserve">в) консультирование заявителей о порядке обжалования решений и </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действий (бездействия) Инспекции, ее должностных лиц либо государственных гражданских служащих Саратовской области, в том числе по телефону, электронной почте, при личном приеме;</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14</w:t>
      </w:r>
      <w:r w:rsidR="00244360">
        <w:rPr>
          <w:rFonts w:ascii="Times New Roman" w:hAnsi="Times New Roman"/>
          <w:sz w:val="28"/>
          <w:szCs w:val="28"/>
          <w:lang w:val="ru-RU"/>
        </w:rPr>
        <w:t>)</w:t>
      </w:r>
      <w:r w:rsidRPr="008B7DA8">
        <w:rPr>
          <w:rFonts w:ascii="Times New Roman" w:hAnsi="Times New Roman"/>
          <w:sz w:val="28"/>
          <w:szCs w:val="28"/>
          <w:lang w:val="ru-RU"/>
        </w:rPr>
        <w:t>.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В случае обжалования отказа Инспекции,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15</w:t>
      </w:r>
      <w:r w:rsidR="00244360">
        <w:rPr>
          <w:rFonts w:ascii="Times New Roman" w:hAnsi="Times New Roman"/>
          <w:sz w:val="28"/>
          <w:szCs w:val="28"/>
          <w:lang w:val="ru-RU"/>
        </w:rPr>
        <w:t>)</w:t>
      </w:r>
      <w:r w:rsidRPr="008B7DA8">
        <w:rPr>
          <w:rFonts w:ascii="Times New Roman" w:hAnsi="Times New Roman"/>
          <w:sz w:val="28"/>
          <w:szCs w:val="28"/>
          <w:lang w:val="ru-RU"/>
        </w:rPr>
        <w:t xml:space="preserve">. По результатам рассмотрения жалобы в соответствии с </w:t>
      </w:r>
      <w:hyperlink r:id="rId11" w:history="1">
        <w:r w:rsidRPr="008B7DA8">
          <w:rPr>
            <w:rStyle w:val="a6"/>
            <w:rFonts w:ascii="Times New Roman" w:hAnsi="Times New Roman"/>
            <w:sz w:val="28"/>
            <w:szCs w:val="28"/>
            <w:lang w:val="ru-RU"/>
          </w:rPr>
          <w:t>частью 7 статьи 11.2</w:t>
        </w:r>
      </w:hyperlink>
      <w:r w:rsidRPr="008B7DA8">
        <w:rPr>
          <w:rFonts w:ascii="Times New Roman" w:hAnsi="Times New Roman"/>
          <w:sz w:val="28"/>
          <w:szCs w:val="28"/>
          <w:lang w:val="ru-RU"/>
        </w:rPr>
        <w:t xml:space="preserve"> Федерального закона «Об организации предоставления государственных и муниципальных услуг» Инспекция  принимает решение об удовлетворении жалобы либо об отказе в ее удовлетворении. Указанное решение оформляется в форме письма.</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При удовлетворении жалобы Инспекция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16</w:t>
      </w:r>
      <w:r w:rsidR="00244360">
        <w:rPr>
          <w:rFonts w:ascii="Times New Roman" w:hAnsi="Times New Roman"/>
          <w:sz w:val="28"/>
          <w:szCs w:val="28"/>
          <w:lang w:val="ru-RU"/>
        </w:rPr>
        <w:t>)</w:t>
      </w:r>
      <w:r w:rsidRPr="008B7DA8">
        <w:rPr>
          <w:rFonts w:ascii="Times New Roman" w:hAnsi="Times New Roman"/>
          <w:sz w:val="28"/>
          <w:szCs w:val="28"/>
          <w:lang w:val="ru-RU"/>
        </w:rPr>
        <w:t>. Ответ о результате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lastRenderedPageBreak/>
        <w:t>17</w:t>
      </w:r>
      <w:r w:rsidR="00244360">
        <w:rPr>
          <w:rFonts w:ascii="Times New Roman" w:hAnsi="Times New Roman"/>
          <w:sz w:val="28"/>
          <w:szCs w:val="28"/>
          <w:lang w:val="ru-RU"/>
        </w:rPr>
        <w:t>)</w:t>
      </w:r>
      <w:r w:rsidRPr="008B7DA8">
        <w:rPr>
          <w:rFonts w:ascii="Times New Roman" w:hAnsi="Times New Roman"/>
          <w:sz w:val="28"/>
          <w:szCs w:val="28"/>
          <w:lang w:val="ru-RU"/>
        </w:rPr>
        <w:t>. В ответе по результатам рассмотрения жалобы указываются:</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proofErr w:type="gramStart"/>
      <w:r w:rsidRPr="008B7DA8">
        <w:rPr>
          <w:rFonts w:ascii="Times New Roman" w:hAnsi="Times New Roman"/>
          <w:sz w:val="28"/>
          <w:szCs w:val="28"/>
          <w:lang w:val="ru-RU"/>
        </w:rP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б) номер, дата, место принятия решения, включая сведения о должностном лице, решение или действие (бездействие) которого обжалуется;</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в) фамилия, имя, отчество (при наличии) или наименование заявителя;</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г) основания для принятия решения по жалобе;</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proofErr w:type="spellStart"/>
      <w:r w:rsidRPr="008B7DA8">
        <w:rPr>
          <w:rFonts w:ascii="Times New Roman" w:hAnsi="Times New Roman"/>
          <w:sz w:val="28"/>
          <w:szCs w:val="28"/>
          <w:lang w:val="ru-RU"/>
        </w:rPr>
        <w:t>д</w:t>
      </w:r>
      <w:proofErr w:type="spellEnd"/>
      <w:r w:rsidRPr="008B7DA8">
        <w:rPr>
          <w:rFonts w:ascii="Times New Roman" w:hAnsi="Times New Roman"/>
          <w:sz w:val="28"/>
          <w:szCs w:val="28"/>
          <w:lang w:val="ru-RU"/>
        </w:rPr>
        <w:t>) принятое по жалобе решение;</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ж) сведения о порядке обжалования принятого по жалобе решения.</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18</w:t>
      </w:r>
      <w:r w:rsidR="00244360">
        <w:rPr>
          <w:rFonts w:ascii="Times New Roman" w:hAnsi="Times New Roman"/>
          <w:sz w:val="28"/>
          <w:szCs w:val="28"/>
          <w:lang w:val="ru-RU"/>
        </w:rPr>
        <w:t>)</w:t>
      </w:r>
      <w:r w:rsidRPr="008B7DA8">
        <w:rPr>
          <w:rFonts w:ascii="Times New Roman" w:hAnsi="Times New Roman"/>
          <w:sz w:val="28"/>
          <w:szCs w:val="28"/>
          <w:lang w:val="ru-RU"/>
        </w:rPr>
        <w:t>. Ответ по результатам рассмотрения жалобы подписывается уполномоченным на рассмотрение жалобы должностным лицом Инспекции.</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19</w:t>
      </w:r>
      <w:r w:rsidR="00244360">
        <w:rPr>
          <w:rFonts w:ascii="Times New Roman" w:hAnsi="Times New Roman"/>
          <w:sz w:val="28"/>
          <w:szCs w:val="28"/>
          <w:lang w:val="ru-RU"/>
        </w:rPr>
        <w:t>)</w:t>
      </w:r>
      <w:r w:rsidRPr="008B7DA8">
        <w:rPr>
          <w:rFonts w:ascii="Times New Roman" w:hAnsi="Times New Roman"/>
          <w:sz w:val="28"/>
          <w:szCs w:val="28"/>
          <w:lang w:val="ru-RU"/>
        </w:rPr>
        <w:t xml:space="preserve">. Инспекция отказывает в удовлетворении жалобы в </w:t>
      </w:r>
      <w:proofErr w:type="gramStart"/>
      <w:r w:rsidRPr="008B7DA8">
        <w:rPr>
          <w:rFonts w:ascii="Times New Roman" w:hAnsi="Times New Roman"/>
          <w:sz w:val="28"/>
          <w:szCs w:val="28"/>
          <w:lang w:val="ru-RU"/>
        </w:rPr>
        <w:t>следующих</w:t>
      </w:r>
      <w:proofErr w:type="gramEnd"/>
      <w:r w:rsidRPr="008B7DA8">
        <w:rPr>
          <w:rFonts w:ascii="Times New Roman" w:hAnsi="Times New Roman"/>
          <w:sz w:val="28"/>
          <w:szCs w:val="28"/>
          <w:lang w:val="ru-RU"/>
        </w:rPr>
        <w:t xml:space="preserve"> </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proofErr w:type="gramStart"/>
      <w:r w:rsidRPr="008B7DA8">
        <w:rPr>
          <w:rFonts w:ascii="Times New Roman" w:hAnsi="Times New Roman"/>
          <w:sz w:val="28"/>
          <w:szCs w:val="28"/>
          <w:lang w:val="ru-RU"/>
        </w:rPr>
        <w:t>случаях</w:t>
      </w:r>
      <w:proofErr w:type="gramEnd"/>
      <w:r w:rsidRPr="008B7DA8">
        <w:rPr>
          <w:rFonts w:ascii="Times New Roman" w:hAnsi="Times New Roman"/>
          <w:sz w:val="28"/>
          <w:szCs w:val="28"/>
          <w:lang w:val="ru-RU"/>
        </w:rPr>
        <w:t>:</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а) наличие вступившего в законную силу решения суда, арбитражного суда по жалобе о том же предмете и по тем же основаниям;</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б) подача жалобы лицом, полномочия которого не подтверждены в порядке, установленном законодательством Российской Федерации;</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20</w:t>
      </w:r>
      <w:r w:rsidR="00244360">
        <w:rPr>
          <w:rFonts w:ascii="Times New Roman" w:hAnsi="Times New Roman"/>
          <w:sz w:val="28"/>
          <w:szCs w:val="28"/>
          <w:lang w:val="ru-RU"/>
        </w:rPr>
        <w:t>)</w:t>
      </w:r>
      <w:r w:rsidRPr="008B7DA8">
        <w:rPr>
          <w:rFonts w:ascii="Times New Roman" w:hAnsi="Times New Roman"/>
          <w:sz w:val="28"/>
          <w:szCs w:val="28"/>
          <w:lang w:val="ru-RU"/>
        </w:rPr>
        <w:t>. Инспекция  вправе оставить жалобу без ответа в следующих случаях:</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F4945" w:rsidRPr="008B7DA8" w:rsidRDefault="005F4945" w:rsidP="00244360">
      <w:pPr>
        <w:pStyle w:val="a5"/>
        <w:spacing w:before="0" w:beforeAutospacing="0" w:after="0" w:afterAutospacing="0"/>
        <w:jc w:val="both"/>
        <w:rPr>
          <w:rFonts w:ascii="Times New Roman" w:hAnsi="Times New Roman"/>
          <w:sz w:val="28"/>
          <w:szCs w:val="28"/>
          <w:lang w:val="ru-RU"/>
        </w:rPr>
      </w:pPr>
      <w:r w:rsidRPr="008B7DA8">
        <w:rPr>
          <w:rFonts w:ascii="Times New Roman" w:hAnsi="Times New Roman"/>
          <w:sz w:val="28"/>
          <w:szCs w:val="28"/>
          <w:lang w:val="ru-RU"/>
        </w:rPr>
        <w:t>б) отсутствие возможности прочитать какую-либо часть текста жалобы, фамилию, имя, отчество (при наличии) и (или) почтовый адрес</w:t>
      </w:r>
      <w:r w:rsidR="009A4D34">
        <w:rPr>
          <w:rFonts w:ascii="Times New Roman" w:hAnsi="Times New Roman"/>
          <w:sz w:val="28"/>
          <w:szCs w:val="28"/>
          <w:lang w:val="ru-RU"/>
        </w:rPr>
        <w:t xml:space="preserve"> заявителя, указанные в жалобе.</w:t>
      </w:r>
    </w:p>
    <w:p w:rsidR="005F4945" w:rsidRPr="008B7DA8" w:rsidRDefault="005F4945" w:rsidP="00244360">
      <w:pPr>
        <w:spacing w:after="0"/>
        <w:rPr>
          <w:rFonts w:ascii="Times New Roman" w:hAnsi="Times New Roman" w:cs="Times New Roman"/>
          <w:sz w:val="28"/>
          <w:szCs w:val="28"/>
        </w:rPr>
      </w:pPr>
    </w:p>
    <w:sectPr w:rsidR="005F4945" w:rsidRPr="008B7DA8" w:rsidSect="00683D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F6A35"/>
    <w:multiLevelType w:val="hybridMultilevel"/>
    <w:tmpl w:val="0BA05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6F7C"/>
    <w:rsid w:val="000366F8"/>
    <w:rsid w:val="00244360"/>
    <w:rsid w:val="004316A3"/>
    <w:rsid w:val="005F4945"/>
    <w:rsid w:val="00683DC4"/>
    <w:rsid w:val="008B7DA8"/>
    <w:rsid w:val="009A4D34"/>
    <w:rsid w:val="00AC6F7C"/>
    <w:rsid w:val="00C649D1"/>
    <w:rsid w:val="00D33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D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F7C"/>
    <w:pPr>
      <w:ind w:left="720"/>
      <w:contextualSpacing/>
    </w:pPr>
  </w:style>
  <w:style w:type="paragraph" w:styleId="a4">
    <w:name w:val="Normal (Web)"/>
    <w:basedOn w:val="a"/>
    <w:rsid w:val="005F49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Знак"/>
    <w:basedOn w:val="a"/>
    <w:rsid w:val="005F4945"/>
    <w:pPr>
      <w:spacing w:before="100" w:beforeAutospacing="1" w:after="100" w:afterAutospacing="1" w:line="240" w:lineRule="auto"/>
    </w:pPr>
    <w:rPr>
      <w:rFonts w:ascii="Tahoma" w:eastAsia="Times New Roman" w:hAnsi="Tahoma" w:cs="Times New Roman"/>
      <w:sz w:val="20"/>
      <w:szCs w:val="20"/>
      <w:lang w:val="en-US"/>
    </w:rPr>
  </w:style>
  <w:style w:type="character" w:styleId="a6">
    <w:name w:val="Hyperlink"/>
    <w:rsid w:val="005F4945"/>
    <w:rPr>
      <w:color w:val="0000FF"/>
      <w:u w:val="single"/>
    </w:rPr>
  </w:style>
</w:styles>
</file>

<file path=word/webSettings.xml><?xml version="1.0" encoding="utf-8"?>
<w:webSettings xmlns:r="http://schemas.openxmlformats.org/officeDocument/2006/relationships" xmlns:w="http://schemas.openxmlformats.org/wordprocessingml/2006/main">
  <w:divs>
    <w:div w:id="137195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1052;&#1086;&#1080;%20&#1076;&#1086;&#1082;&#1091;&#1084;&#1077;&#1085;&#1090;&#1099;\&#1040;&#1076;&#1084;&#1080;&#1085;&#1080;&#1089;&#1090;&#1088;&#1072;&#1090;&#1080;&#1074;&#1085;&#1072;&#1103;%20&#1088;&#1077;&#1092;&#1086;&#1088;&#1084;&#1072;\&#1060;&#1047;-210\&#1056;&#1077;&#1075;&#1083;&#1072;&#1084;&#1077;&#1085;&#1090;&#1099;%20&#1056;&#1072;&#1079;&#1088;&#1072;&#1073;&#1086;&#1090;&#1082;&#1072;%20458-&#1055;\&#1040;&#1056;%20&#1059;&#1090;&#1074;&#1077;&#1088;&#1078;&#1076;&#1077;&#1085;&#1085;&#1099;&#1077;%20&#1047;&#1072;&#1088;&#1077;&#1075;&#1080;&#1089;&#1090;&#1088;&#1080;&#1088;&#1086;&#1074;&#1072;&#1085;&#1085;&#1099;&#1077;\1%20&#1040;&#1056;%20&#1056;&#1077;&#1075;&#1080;&#1089;&#1090;&#1088;&#1072;&#1094;&#1080;&#1103;\&#1040;&#1056;%20&#1056;&#1077;&#1075;&#1080;&#1089;&#1090;&#1088;&#1072;&#1094;&#1080;&#1103;%20&#1089;%20&#1048;&#1079;&#1084;&#1077;&#1085;&#1077;&#1085;&#1080;&#1103;&#1084;&#1080;%20&#8470;%2095.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D:\&#1052;&#1086;&#1080;%20&#1076;&#1086;&#1082;&#1091;&#1084;&#1077;&#1085;&#1090;&#1099;\&#1040;&#1076;&#1084;&#1080;&#1085;&#1080;&#1089;&#1090;&#1088;&#1072;&#1090;&#1080;&#1074;&#1085;&#1072;&#1103;%20&#1088;&#1077;&#1092;&#1086;&#1088;&#1084;&#1072;\&#1060;&#1047;-210\&#1056;&#1077;&#1075;&#1083;&#1072;&#1084;&#1077;&#1085;&#1090;&#1099;%20&#1056;&#1072;&#1079;&#1088;&#1072;&#1073;&#1086;&#1090;&#1082;&#1072;%20458-&#1055;\&#1040;&#1056;%20&#1059;&#1090;&#1074;&#1077;&#1088;&#1078;&#1076;&#1077;&#1085;&#1085;&#1099;&#1077;%20&#1047;&#1072;&#1088;&#1077;&#1075;&#1080;&#1089;&#1090;&#1088;&#1080;&#1088;&#1086;&#1074;&#1072;&#1085;&#1085;&#1099;&#1077;\1%20&#1040;&#1056;%20&#1056;&#1077;&#1075;&#1080;&#1089;&#1090;&#1088;&#1072;&#1094;&#1080;&#1103;\&#1040;&#1056;%20&#1056;&#1077;&#1075;&#1080;&#1089;&#1090;&#1088;&#1072;&#1094;&#1080;&#1103;%20&#1089;%20&#1048;&#1079;&#1084;&#1077;&#1085;&#1077;&#1085;&#1080;&#1103;&#1084;&#1080;%20&#8470;%2095.do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1457C6ADFA215AA2A0B50D0B54667F15B04B4E64B51736225317F89FB8AFFF56F185DEDE0O072J" TargetMode="External"/><Relationship Id="rId11" Type="http://schemas.openxmlformats.org/officeDocument/2006/relationships/hyperlink" Target="consultantplus://offline/ref=18355435B9ECF82DA70DA9404094456A918E44522F9A40EA940C24C7E3099347A147F72EA4S8j8J" TargetMode="External"/><Relationship Id="rId5" Type="http://schemas.openxmlformats.org/officeDocument/2006/relationships/webSettings" Target="webSettings.xml"/><Relationship Id="rId10" Type="http://schemas.openxmlformats.org/officeDocument/2006/relationships/hyperlink" Target="consultantplus://offline/ref=18355435B9ECF82DA70DA9404094456A918E4F55219D40EA940C24C7E3099347A147F72CA682S2jAJ" TargetMode="External"/><Relationship Id="rId4" Type="http://schemas.openxmlformats.org/officeDocument/2006/relationships/settings" Target="settings.xml"/><Relationship Id="rId9" Type="http://schemas.openxmlformats.org/officeDocument/2006/relationships/hyperlink" Target="file:///D:\&#1052;&#1086;&#1080;%20&#1076;&#1086;&#1082;&#1091;&#1084;&#1077;&#1085;&#1090;&#1099;\&#1040;&#1076;&#1084;&#1080;&#1085;&#1080;&#1089;&#1090;&#1088;&#1072;&#1090;&#1080;&#1074;&#1085;&#1072;&#1103;%20&#1088;&#1077;&#1092;&#1086;&#1088;&#1084;&#1072;\&#1060;&#1047;-210\&#1056;&#1077;&#1075;&#1083;&#1072;&#1084;&#1077;&#1085;&#1090;&#1099;%20&#1056;&#1072;&#1079;&#1088;&#1072;&#1073;&#1086;&#1090;&#1082;&#1072;%20458-&#1055;\&#1040;&#1056;%20&#1059;&#1090;&#1074;&#1077;&#1088;&#1078;&#1076;&#1077;&#1085;&#1085;&#1099;&#1077;%20&#1047;&#1072;&#1088;&#1077;&#1075;&#1080;&#1089;&#1090;&#1088;&#1080;&#1088;&#1086;&#1074;&#1072;&#1085;&#1085;&#1099;&#1077;\1%20&#1040;&#1056;%20&#1056;&#1077;&#1075;&#1080;&#1089;&#1090;&#1088;&#1072;&#1094;&#1080;&#1103;\&#1040;&#1056;%20&#1056;&#1077;&#1075;&#1080;&#1089;&#1090;&#1088;&#1072;&#1094;&#1080;&#1103;%20&#1089;%20&#1048;&#1079;&#1084;&#1077;&#1085;&#1077;&#1085;&#1080;&#1103;&#1084;&#1080;%20&#8470;%209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AD9E0-DB18-416E-A76B-57A3559B8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2286</Words>
  <Characters>13032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WIN7XP</Company>
  <LinksUpToDate>false</LinksUpToDate>
  <CharactersWithSpaces>15288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WIN7XP</cp:lastModifiedBy>
  <cp:revision>1</cp:revision>
  <dcterms:created xsi:type="dcterms:W3CDTF">2013-10-08T06:47:00Z</dcterms:created>
  <dcterms:modified xsi:type="dcterms:W3CDTF">2013-10-08T08:24:00Z</dcterms:modified>
</cp:coreProperties>
</file>